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VTT1812 Vehicle Overheight Warning System</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VTT1812 Vehicle Overheight Warning System</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VTT1812-KIT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vehicle overheight detection and warning system for parking garages, ramps, tunnels, covered entrances, and restricted-height areas.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vehicle overheight detection and warning system with VEHICLE TOO TALL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detect a vehicle that interrupts the protected height beam and activate the illuminated VEHICLE TOO TALL warning before the vehicle reaches the restricted entrance.</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VTT1812-KIT</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Single-sign overheight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One VTT1812 sign; PSC-5 controller; PS126A power supply; one BeamGuard30 sensor</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Reflective beam set at the protected clearance height</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VEHICLE TOO TALL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covered outdoor locations.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VEHICLE TOO TALL display arranged for clear viewing from the intended approaches.</w:t>
      </w:r>
    </w:p>
    <w:p>
      <w:pPr>
        <w:spacing w:after="60"/>
        <w:ind w:left="317" w:hanging="317"/>
      </w:pPr>
      <w:r>
        <w:rPr>
          <w:b/>
        </w:rPr>
        <w:t xml:space="preserve">B. </w:t>
      </w:r>
      <w:r>
        <w:t>Dimensions: Nominal 18 inches high by 12 inches wide by 2 inches deep.</w:t>
      </w:r>
    </w:p>
    <w:p>
      <w:pPr>
        <w:spacing w:after="60"/>
        <w:ind w:left="317" w:hanging="317"/>
      </w:pPr>
      <w:r>
        <w:rPr>
          <w:b/>
        </w:rPr>
        <w:t xml:space="preserve">C. </w:t>
      </w:r>
      <w:r>
        <w:t>Construction: metal body with acrylic front, with manufacturer standard powder-coated white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TRIGGER DEVICES AND INTERFACES</w:t>
      </w:r>
    </w:p>
    <w:p>
      <w:pPr>
        <w:spacing w:after="60"/>
        <w:ind w:left="317" w:hanging="317"/>
      </w:pPr>
      <w:r>
        <w:rPr>
          <w:b/>
        </w:rPr>
        <w:t xml:space="preserve">A. </w:t>
      </w:r>
      <w:r>
        <w:t>Trigger equipment: BeamGuard30 reflective beam overheight detector.</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2.8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VTT1812 VEHICLE OVERHEIGHT WARNING SYSTEM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VTT1812 Vehicle Overheight Warning System A&amp;E Specification</dc:title>
  <dc:subject>CSI MasterFormat Section 34 41 00 Roadway Signaling and Control Equipment</dc:subject>
  <dc:creator>Pass Signs</dc:creator>
  <cp:keywords>A&amp;E specification, VTT1812-KIT,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